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0E3" w:rsidRDefault="00B370E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70E3" w:rsidRDefault="00D606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класс. Суббота</w:t>
      </w:r>
    </w:p>
    <w:p w:rsidR="00B370E3" w:rsidRDefault="00D606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Задания на   11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B370E3">
        <w:tc>
          <w:tcPr>
            <w:tcW w:w="9810" w:type="dxa"/>
          </w:tcPr>
          <w:p w:rsidR="00B370E3" w:rsidRDefault="00D6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«Биология»</w:t>
            </w:r>
          </w:p>
          <w:p w:rsidR="00B370E3" w:rsidRDefault="00D6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Эпистаз: доминантный и рецессивный. Комплементарность. Полимерия.</w:t>
            </w:r>
          </w:p>
          <w:p w:rsidR="00B370E3" w:rsidRDefault="00D6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материал из Интернета по ссылке:</w:t>
            </w:r>
          </w:p>
          <w:p w:rsidR="00B370E3" w:rsidRDefault="00D6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https://multiurok.ru/files/zadachi-po-teme-epistaz-i-komplementarnost.html</w:t>
              </w:r>
            </w:hyperlink>
          </w:p>
          <w:p w:rsidR="00B370E3" w:rsidRDefault="00D6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конспектировать</w:t>
            </w:r>
          </w:p>
        </w:tc>
      </w:tr>
      <w:tr w:rsidR="00B370E3">
        <w:tc>
          <w:tcPr>
            <w:tcW w:w="9810" w:type="dxa"/>
          </w:tcPr>
          <w:p w:rsidR="00B370E3" w:rsidRDefault="00D6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B370E3" w:rsidRDefault="00D606A9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sz w:val="20"/>
                <w:szCs w:val="20"/>
              </w:rPr>
              <w:t>Мысль семейная в романе «Война и мир»</w:t>
            </w:r>
          </w:p>
          <w:p w:rsidR="00B370E3" w:rsidRDefault="00D606A9">
            <w:pPr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</w:t>
            </w:r>
            <w:r>
              <w:rPr>
                <w:sz w:val="23"/>
                <w:szCs w:val="23"/>
              </w:rPr>
              <w:t>атформа РЭШ</w:t>
            </w:r>
          </w:p>
          <w:p w:rsidR="00B370E3" w:rsidRDefault="00D606A9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Урок 39  </w:t>
            </w:r>
            <w:hyperlink r:id="rId5">
              <w:r>
                <w:rPr>
                  <w:color w:val="1155CC"/>
                  <w:u w:val="single"/>
                </w:rPr>
                <w:t>https://resh.edu.ru/subject/lesson/3594/main/13193/</w:t>
              </w:r>
            </w:hyperlink>
          </w:p>
          <w:p w:rsidR="00B370E3" w:rsidRDefault="00D606A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Составить сравнительную характеристику семей Болконских и Ростовых</w:t>
            </w:r>
          </w:p>
          <w:p w:rsidR="00B370E3" w:rsidRDefault="00D6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Отправить на электронную почту учителя</w:t>
            </w:r>
          </w:p>
        </w:tc>
      </w:tr>
      <w:tr w:rsidR="00B370E3">
        <w:tc>
          <w:tcPr>
            <w:tcW w:w="9810" w:type="dxa"/>
          </w:tcPr>
          <w:p w:rsidR="00B370E3" w:rsidRDefault="00D606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йский </w:t>
            </w:r>
          </w:p>
          <w:p w:rsidR="00B370E3" w:rsidRDefault="00D606A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 молодёжи. Сложные прилагательные.</w:t>
            </w:r>
          </w:p>
          <w:p w:rsidR="00B370E3" w:rsidRDefault="00D606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7с.  стр 127</w:t>
            </w:r>
          </w:p>
          <w:p w:rsidR="00B370E3" w:rsidRDefault="00D606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.Упр 6 с127 изучить теорию, составить словосочетания (устно)</w:t>
            </w:r>
          </w:p>
          <w:p w:rsidR="00B370E3" w:rsidRDefault="00D606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Упр 7 с127 Вставить фразовый глагол to turn (см. словарь с22) (устно)</w:t>
            </w:r>
          </w:p>
          <w:p w:rsidR="00B370E3" w:rsidRDefault="00D606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Упр 8 с127 Вставить предлоги письменно) (См. приложение 1) </w:t>
            </w:r>
          </w:p>
          <w:p w:rsidR="00B370E3" w:rsidRDefault="00D606A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Упр 9 с127 Выбрать слово, перевести (письменно) </w:t>
            </w:r>
          </w:p>
        </w:tc>
      </w:tr>
      <w:tr w:rsidR="00B370E3">
        <w:tc>
          <w:tcPr>
            <w:tcW w:w="9810" w:type="dxa"/>
          </w:tcPr>
          <w:p w:rsidR="00B370E3" w:rsidRDefault="00D6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 Социально-экономическое развитие в XVIIв. Церковный раскол. Старообрядчество. Социальные движения XVII в. Учебник п.5,6.  С.69, 2 и 3 вопросы. Отправить учителю по личному ватсапу.</w:t>
            </w:r>
          </w:p>
        </w:tc>
      </w:tr>
      <w:tr w:rsidR="00B370E3">
        <w:tc>
          <w:tcPr>
            <w:tcW w:w="9810" w:type="dxa"/>
          </w:tcPr>
          <w:p w:rsidR="00B370E3" w:rsidRDefault="00D6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Учитель Гарифуллин Ф.И.</w:t>
            </w:r>
          </w:p>
          <w:p w:rsidR="00B370E3" w:rsidRDefault="00D6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География сельского хоз-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ва.</w:t>
            </w:r>
          </w:p>
          <w:p w:rsidR="00B370E3" w:rsidRDefault="00D6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Др:Прочитать текст пф и выделить основные продовольственные культуры, районы их возделывания по Миру (Атлас)конспект в тетрад</w:t>
            </w:r>
          </w:p>
        </w:tc>
      </w:tr>
      <w:tr w:rsidR="00B370E3">
        <w:trPr>
          <w:trHeight w:val="70"/>
        </w:trPr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70E3" w:rsidRPr="00D606A9" w:rsidRDefault="00D606A9" w:rsidP="00D606A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B370E3" w:rsidRPr="00D606A9" w:rsidRDefault="00D606A9" w:rsidP="00D606A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9">
              <w:rPr>
                <w:rFonts w:ascii="Times New Roman" w:hAnsi="Times New Roman" w:cs="Times New Roman"/>
                <w:sz w:val="24"/>
                <w:szCs w:val="24"/>
              </w:rPr>
              <w:t>Тема: Способы повышения творческой активности личности</w:t>
            </w:r>
          </w:p>
          <w:p w:rsidR="00B370E3" w:rsidRPr="00D606A9" w:rsidRDefault="00D606A9" w:rsidP="00D606A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9">
              <w:rPr>
                <w:rFonts w:ascii="Times New Roman" w:hAnsi="Times New Roman" w:cs="Times New Roman"/>
                <w:sz w:val="24"/>
                <w:szCs w:val="24"/>
              </w:rPr>
              <w:t>см. урок на</w:t>
            </w:r>
            <w:hyperlink r:id="rId6">
              <w:r w:rsidRPr="00D606A9">
                <w:rPr>
                  <w:rFonts w:ascii="Times New Roman" w:hAnsi="Times New Roman" w:cs="Times New Roman"/>
                  <w:sz w:val="24"/>
                  <w:szCs w:val="24"/>
                </w:rPr>
                <w:t xml:space="preserve"> ссылке </w:t>
              </w:r>
            </w:hyperlink>
            <w:hyperlink r:id="rId7">
              <w:r w:rsidRPr="00D606A9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https://infour</w:t>
              </w:r>
              <w:r w:rsidRPr="00D606A9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ok.ru/urok-po-tehnologii-na-temu-tvorcheskaya-aktivnost-lichnosti-klass-1040505.html</w:t>
              </w:r>
            </w:hyperlink>
          </w:p>
          <w:p w:rsidR="00B370E3" w:rsidRPr="00D606A9" w:rsidRDefault="00D606A9" w:rsidP="00D606A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9">
              <w:rPr>
                <w:rFonts w:ascii="Times New Roman" w:hAnsi="Times New Roman" w:cs="Times New Roman"/>
                <w:sz w:val="24"/>
                <w:szCs w:val="24"/>
              </w:rPr>
              <w:t>Дом. задание: Упражнение 1</w:t>
            </w:r>
          </w:p>
          <w:p w:rsidR="00B370E3" w:rsidRPr="00D606A9" w:rsidRDefault="00D606A9" w:rsidP="00D606A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9">
              <w:rPr>
                <w:rFonts w:ascii="Times New Roman" w:hAnsi="Times New Roman" w:cs="Times New Roman"/>
                <w:sz w:val="24"/>
                <w:szCs w:val="24"/>
              </w:rPr>
              <w:t>Отправить на электронную почту учителя rakhmatullin_59@mail.ru</w:t>
            </w:r>
          </w:p>
        </w:tc>
      </w:tr>
    </w:tbl>
    <w:p w:rsidR="00B370E3" w:rsidRDefault="00B370E3">
      <w:bookmarkStart w:id="1" w:name="_GoBack"/>
      <w:bookmarkEnd w:id="1"/>
    </w:p>
    <w:sectPr w:rsidR="00B370E3" w:rsidSect="00D606A9"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E3"/>
    <w:rsid w:val="00B370E3"/>
    <w:rsid w:val="00D6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6910B-3882-48EF-8ED3-8FAFF5C1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 Spacing"/>
    <w:uiPriority w:val="1"/>
    <w:qFormat/>
    <w:rsid w:val="00D606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urok-po-tehnologii-na-temu-tvorcheskaya-aktivnost-lichnosti-klass-1040505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urok-po-tehnologii-na-temu-tvorcheskaya-aktivnost-lichnosti-klass-1040505.html" TargetMode="External"/><Relationship Id="rId5" Type="http://schemas.openxmlformats.org/officeDocument/2006/relationships/hyperlink" Target="https://resh.edu.ru/subject/lesson/3594/main/13193/" TargetMode="External"/><Relationship Id="rId4" Type="http://schemas.openxmlformats.org/officeDocument/2006/relationships/hyperlink" Target="https://multiurok.ru/files/zadachi-po-teme-epistaz-i-komplementarnost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2</cp:revision>
  <dcterms:created xsi:type="dcterms:W3CDTF">2020-04-09T16:45:00Z</dcterms:created>
  <dcterms:modified xsi:type="dcterms:W3CDTF">2020-04-09T16:46:00Z</dcterms:modified>
</cp:coreProperties>
</file>